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F3D" w:rsidRPr="005E54BA" w:rsidRDefault="00F73F3D" w:rsidP="005C4BE7">
      <w:pPr>
        <w:spacing w:after="240"/>
        <w:jc w:val="right"/>
        <w:rPr>
          <w:color w:val="000000"/>
          <w:sz w:val="28"/>
          <w:szCs w:val="28"/>
        </w:rPr>
      </w:pPr>
      <w:r w:rsidRPr="005E54BA">
        <w:rPr>
          <w:color w:val="000000"/>
          <w:sz w:val="28"/>
          <w:szCs w:val="28"/>
        </w:rPr>
        <w:t>Проект</w:t>
      </w:r>
    </w:p>
    <w:p w:rsidR="00F73F3D" w:rsidRPr="00611834" w:rsidRDefault="00F73F3D" w:rsidP="005C4BE7">
      <w:pPr>
        <w:spacing w:before="240"/>
        <w:jc w:val="center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>СПРАВКА-ОБОСНОВАНИЕ</w:t>
      </w:r>
    </w:p>
    <w:p w:rsidR="00F73F3D" w:rsidRPr="00611834" w:rsidRDefault="00F73F3D" w:rsidP="005C4BE7">
      <w:pPr>
        <w:spacing w:after="240"/>
        <w:jc w:val="center"/>
        <w:rPr>
          <w:b/>
          <w:bCs/>
          <w:sz w:val="28"/>
          <w:szCs w:val="28"/>
        </w:rPr>
      </w:pPr>
      <w:r w:rsidRPr="00611834">
        <w:rPr>
          <w:b/>
          <w:sz w:val="28"/>
          <w:szCs w:val="28"/>
        </w:rPr>
        <w:t xml:space="preserve">к проекту постановления Правительства Кыргызской Республики             «О введении временного запрета на вывоз </w:t>
      </w:r>
      <w:r w:rsidRPr="00611834">
        <w:rPr>
          <w:b/>
          <w:bCs/>
          <w:sz w:val="28"/>
          <w:szCs w:val="28"/>
        </w:rPr>
        <w:t xml:space="preserve">пшеницы и муки пшеничной </w:t>
      </w:r>
      <w:r w:rsidRPr="00611834">
        <w:rPr>
          <w:b/>
          <w:sz w:val="28"/>
          <w:szCs w:val="28"/>
        </w:rPr>
        <w:t>с территории Кыргызской Республики»</w:t>
      </w:r>
    </w:p>
    <w:p w:rsidR="00F73F3D" w:rsidRPr="00611834" w:rsidRDefault="009F799A" w:rsidP="005C4BE7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>1. Цель и задачи</w:t>
      </w:r>
      <w:r w:rsidR="00571C53" w:rsidRPr="00611834">
        <w:rPr>
          <w:b/>
          <w:sz w:val="28"/>
          <w:szCs w:val="28"/>
        </w:rPr>
        <w:t>.</w:t>
      </w:r>
    </w:p>
    <w:p w:rsidR="009F799A" w:rsidRPr="00611834" w:rsidRDefault="00B37D4E" w:rsidP="005C4BE7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Целью данного проекта постановления является недопущение критического недостатка </w:t>
      </w:r>
      <w:r w:rsidR="005A40DB" w:rsidRPr="00611834">
        <w:rPr>
          <w:sz w:val="28"/>
          <w:szCs w:val="28"/>
        </w:rPr>
        <w:t xml:space="preserve">и </w:t>
      </w:r>
      <w:r w:rsidR="009F799A" w:rsidRPr="00611834">
        <w:rPr>
          <w:sz w:val="28"/>
          <w:szCs w:val="28"/>
        </w:rPr>
        <w:t>обеспечение продовольст</w:t>
      </w:r>
      <w:r w:rsidR="0009209D" w:rsidRPr="00611834">
        <w:rPr>
          <w:sz w:val="28"/>
          <w:szCs w:val="28"/>
        </w:rPr>
        <w:t>венной, в том числе национальной</w:t>
      </w:r>
      <w:r w:rsidR="009F799A" w:rsidRPr="00611834">
        <w:rPr>
          <w:sz w:val="28"/>
          <w:szCs w:val="28"/>
        </w:rPr>
        <w:t xml:space="preserve"> </w:t>
      </w:r>
      <w:r w:rsidR="005A40DB" w:rsidRPr="00611834">
        <w:rPr>
          <w:sz w:val="28"/>
          <w:szCs w:val="28"/>
        </w:rPr>
        <w:t>безопасности населения республики путем введения запрета на в</w:t>
      </w:r>
      <w:r w:rsidR="0009209D" w:rsidRPr="00611834">
        <w:rPr>
          <w:sz w:val="28"/>
          <w:szCs w:val="28"/>
        </w:rPr>
        <w:t>ывоз пшеницы и муки пшеничной с</w:t>
      </w:r>
      <w:r w:rsidR="005A40DB" w:rsidRPr="00611834">
        <w:rPr>
          <w:sz w:val="28"/>
          <w:szCs w:val="28"/>
        </w:rPr>
        <w:t xml:space="preserve"> территории Кыргызской Республики.</w:t>
      </w:r>
    </w:p>
    <w:p w:rsidR="00F73F3D" w:rsidRPr="00611834" w:rsidRDefault="00B37D4E" w:rsidP="005C4BE7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 </w:t>
      </w:r>
      <w:r w:rsidR="00571C53" w:rsidRPr="00611834">
        <w:rPr>
          <w:sz w:val="28"/>
          <w:szCs w:val="28"/>
        </w:rPr>
        <w:t xml:space="preserve"> </w:t>
      </w:r>
    </w:p>
    <w:p w:rsidR="00F73F3D" w:rsidRPr="00611834" w:rsidRDefault="00F73F3D" w:rsidP="005C4BE7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>2. Описательная часть</w:t>
      </w:r>
      <w:r w:rsidR="00571C53" w:rsidRPr="00611834">
        <w:rPr>
          <w:b/>
          <w:sz w:val="28"/>
          <w:szCs w:val="28"/>
        </w:rPr>
        <w:t>.</w:t>
      </w:r>
    </w:p>
    <w:p w:rsidR="00A60387" w:rsidRDefault="0009209D" w:rsidP="00A60387">
      <w:pPr>
        <w:ind w:firstLine="708"/>
        <w:jc w:val="both"/>
        <w:rPr>
          <w:sz w:val="28"/>
          <w:szCs w:val="28"/>
        </w:rPr>
      </w:pPr>
      <w:proofErr w:type="gramStart"/>
      <w:r w:rsidRPr="00611834">
        <w:rPr>
          <w:sz w:val="28"/>
          <w:szCs w:val="28"/>
        </w:rPr>
        <w:t>По данным Н</w:t>
      </w:r>
      <w:r w:rsidR="00A87602" w:rsidRPr="00611834">
        <w:rPr>
          <w:sz w:val="28"/>
          <w:szCs w:val="28"/>
        </w:rPr>
        <w:t>ационального статистического комитета Кыргызской Республики объём производства  пшеницы в Кыргызской Республике в 2014 году составил 572,7 тыс.</w:t>
      </w:r>
      <w:r w:rsidR="00611834">
        <w:rPr>
          <w:sz w:val="28"/>
          <w:szCs w:val="28"/>
        </w:rPr>
        <w:t xml:space="preserve"> </w:t>
      </w:r>
      <w:proofErr w:type="spellStart"/>
      <w:r w:rsidR="00A87602" w:rsidRPr="00611834">
        <w:rPr>
          <w:sz w:val="28"/>
          <w:szCs w:val="28"/>
        </w:rPr>
        <w:t>тн</w:t>
      </w:r>
      <w:proofErr w:type="spellEnd"/>
      <w:r w:rsidR="00A87602" w:rsidRPr="00611834">
        <w:rPr>
          <w:sz w:val="28"/>
          <w:szCs w:val="28"/>
        </w:rPr>
        <w:t xml:space="preserve">., в 2015 году -   704,6 тыс. </w:t>
      </w:r>
      <w:proofErr w:type="spellStart"/>
      <w:r w:rsidR="00A87602" w:rsidRPr="00611834">
        <w:rPr>
          <w:sz w:val="28"/>
          <w:szCs w:val="28"/>
        </w:rPr>
        <w:t>тн</w:t>
      </w:r>
      <w:proofErr w:type="spellEnd"/>
      <w:r w:rsidR="00A87602" w:rsidRPr="00611834">
        <w:rPr>
          <w:sz w:val="28"/>
          <w:szCs w:val="28"/>
        </w:rPr>
        <w:t xml:space="preserve">., в 2016 году -661 </w:t>
      </w:r>
      <w:proofErr w:type="spellStart"/>
      <w:r w:rsidR="00A87602" w:rsidRPr="00611834">
        <w:rPr>
          <w:sz w:val="28"/>
          <w:szCs w:val="28"/>
        </w:rPr>
        <w:t>тыс.тн</w:t>
      </w:r>
      <w:proofErr w:type="spellEnd"/>
      <w:r w:rsidR="00A87602" w:rsidRPr="00611834">
        <w:rPr>
          <w:sz w:val="28"/>
          <w:szCs w:val="28"/>
        </w:rPr>
        <w:t xml:space="preserve">., в 2017 году – 601 </w:t>
      </w:r>
      <w:proofErr w:type="spellStart"/>
      <w:r w:rsidR="00A87602" w:rsidRPr="00611834">
        <w:rPr>
          <w:sz w:val="28"/>
          <w:szCs w:val="28"/>
        </w:rPr>
        <w:t>тн</w:t>
      </w:r>
      <w:proofErr w:type="spellEnd"/>
      <w:r w:rsidR="00A87602" w:rsidRPr="00611834">
        <w:rPr>
          <w:sz w:val="28"/>
          <w:szCs w:val="28"/>
        </w:rPr>
        <w:t xml:space="preserve">. и в 2018 году – 615 </w:t>
      </w:r>
      <w:proofErr w:type="spellStart"/>
      <w:r w:rsidR="00A87602" w:rsidRPr="00611834">
        <w:rPr>
          <w:sz w:val="28"/>
          <w:szCs w:val="28"/>
        </w:rPr>
        <w:t>тн</w:t>
      </w:r>
      <w:proofErr w:type="spellEnd"/>
      <w:r w:rsidR="00A87602" w:rsidRPr="00611834">
        <w:rPr>
          <w:sz w:val="28"/>
          <w:szCs w:val="28"/>
        </w:rPr>
        <w:t>.. Исходя из динамики производства, можно предположит</w:t>
      </w:r>
      <w:r w:rsidRPr="00611834">
        <w:rPr>
          <w:sz w:val="28"/>
          <w:szCs w:val="28"/>
        </w:rPr>
        <w:t>ь, что  незначительное колебание</w:t>
      </w:r>
      <w:r w:rsidR="00A87602" w:rsidRPr="00611834">
        <w:rPr>
          <w:sz w:val="28"/>
          <w:szCs w:val="28"/>
        </w:rPr>
        <w:t xml:space="preserve"> производства пшени</w:t>
      </w:r>
      <w:r w:rsidR="00A60387">
        <w:rPr>
          <w:sz w:val="28"/>
          <w:szCs w:val="28"/>
        </w:rPr>
        <w:t>цы зависит от погодных условий.</w:t>
      </w:r>
      <w:proofErr w:type="gramEnd"/>
    </w:p>
    <w:p w:rsidR="00A60387" w:rsidRDefault="00A60387" w:rsidP="00A60387">
      <w:pPr>
        <w:ind w:firstLine="708"/>
        <w:jc w:val="both"/>
        <w:rPr>
          <w:sz w:val="28"/>
          <w:szCs w:val="28"/>
        </w:rPr>
      </w:pPr>
      <w:r w:rsidRPr="00E55360">
        <w:rPr>
          <w:sz w:val="28"/>
          <w:szCs w:val="28"/>
        </w:rPr>
        <w:t xml:space="preserve">Среднегодовая потребность населения республики в хлебопродуктах в пересчете на зерно, исходя из утвержденных среднефизиологических норм, составляет 115,3 кг в год на 1 человека, фактически отрасль не </w:t>
      </w:r>
      <w:proofErr w:type="gramStart"/>
      <w:r w:rsidRPr="00E55360">
        <w:rPr>
          <w:sz w:val="28"/>
          <w:szCs w:val="28"/>
        </w:rPr>
        <w:t>может</w:t>
      </w:r>
      <w:proofErr w:type="gramEnd"/>
      <w:r w:rsidRPr="00E55360">
        <w:rPr>
          <w:sz w:val="28"/>
          <w:szCs w:val="28"/>
        </w:rPr>
        <w:t xml:space="preserve"> обеспечивает потребности республики в муке в полном объеме.</w:t>
      </w:r>
    </w:p>
    <w:p w:rsidR="00A87602" w:rsidRPr="00611834" w:rsidRDefault="00A87602" w:rsidP="005C4BE7">
      <w:pPr>
        <w:jc w:val="both"/>
        <w:rPr>
          <w:sz w:val="28"/>
          <w:szCs w:val="28"/>
        </w:rPr>
      </w:pPr>
      <w:r w:rsidRPr="00611834">
        <w:tab/>
      </w:r>
      <w:r w:rsidRPr="00611834">
        <w:rPr>
          <w:sz w:val="28"/>
          <w:szCs w:val="28"/>
        </w:rPr>
        <w:t>Мукомольная отрасль представлена крупными мелькомбинатами мощностью от 80 до 250 тонн зерна в сутки, средними мелькомбинатами мощностью от 40 до 80 тонн зерна в сутки, а также мини-мельницами мощностью от 1 до 30 тонн зерна в сутки.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Производительность в сутки составляет 4140 тонн по Республике, количество работников в мукомольных пре</w:t>
      </w:r>
      <w:r w:rsidR="006026A2" w:rsidRPr="00611834">
        <w:rPr>
          <w:sz w:val="28"/>
          <w:szCs w:val="28"/>
        </w:rPr>
        <w:t>дприятиях перерабатывающих зерно</w:t>
      </w:r>
      <w:r w:rsidRPr="00611834">
        <w:rPr>
          <w:sz w:val="28"/>
          <w:szCs w:val="28"/>
        </w:rPr>
        <w:t xml:space="preserve"> в муку составляет около 1500 работников.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Согласно </w:t>
      </w:r>
      <w:proofErr w:type="gramStart"/>
      <w:r w:rsidRPr="00611834">
        <w:rPr>
          <w:sz w:val="28"/>
          <w:szCs w:val="28"/>
        </w:rPr>
        <w:t>статданным</w:t>
      </w:r>
      <w:proofErr w:type="gramEnd"/>
      <w:r w:rsidRPr="00611834">
        <w:rPr>
          <w:sz w:val="28"/>
          <w:szCs w:val="28"/>
        </w:rPr>
        <w:t xml:space="preserve">, импорт пшеницы в Кыргызскую Республику в 2014 году составил 449,9 </w:t>
      </w:r>
      <w:proofErr w:type="spellStart"/>
      <w:r w:rsidRPr="00611834">
        <w:rPr>
          <w:sz w:val="28"/>
          <w:szCs w:val="28"/>
        </w:rPr>
        <w:t>т</w:t>
      </w:r>
      <w:bookmarkStart w:id="0" w:name="_GoBack"/>
      <w:bookmarkEnd w:id="0"/>
      <w:r w:rsidRPr="00611834">
        <w:rPr>
          <w:sz w:val="28"/>
          <w:szCs w:val="28"/>
        </w:rPr>
        <w:t>н</w:t>
      </w:r>
      <w:proofErr w:type="spellEnd"/>
      <w:r w:rsidRPr="00611834">
        <w:rPr>
          <w:sz w:val="28"/>
          <w:szCs w:val="28"/>
        </w:rPr>
        <w:t xml:space="preserve">., в 2015 году -333,7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2016 году -415,1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>., в 2017 году 2</w:t>
      </w:r>
      <w:r w:rsidR="005C247A" w:rsidRPr="00611834">
        <w:rPr>
          <w:sz w:val="28"/>
          <w:szCs w:val="28"/>
        </w:rPr>
        <w:t xml:space="preserve">40,5 </w:t>
      </w:r>
      <w:proofErr w:type="spellStart"/>
      <w:r w:rsidR="005C247A" w:rsidRPr="00611834">
        <w:rPr>
          <w:sz w:val="28"/>
          <w:szCs w:val="28"/>
        </w:rPr>
        <w:t>тн</w:t>
      </w:r>
      <w:proofErr w:type="spellEnd"/>
      <w:r w:rsidR="005C247A" w:rsidRPr="00611834">
        <w:rPr>
          <w:sz w:val="28"/>
          <w:szCs w:val="28"/>
        </w:rPr>
        <w:t xml:space="preserve">., 2018 году – 154,6 </w:t>
      </w:r>
      <w:proofErr w:type="spellStart"/>
      <w:r w:rsidR="005C247A" w:rsidRPr="00611834">
        <w:rPr>
          <w:sz w:val="28"/>
          <w:szCs w:val="28"/>
        </w:rPr>
        <w:t>тн</w:t>
      </w:r>
      <w:proofErr w:type="spellEnd"/>
      <w:r w:rsidR="005C247A" w:rsidRPr="00611834">
        <w:rPr>
          <w:sz w:val="28"/>
          <w:szCs w:val="28"/>
        </w:rPr>
        <w:t xml:space="preserve">. 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В том числе импорт пшеницы Кыргызской Республики из Республики Казахстан в 2014 году составил 449,7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2015 году -333,3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2016 году -314,9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2017 году 232,4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2018 году – 153,5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 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Динамика по импорту пшеницы показывает снижение импорта пшеницы, а также </w:t>
      </w:r>
      <w:r w:rsidR="006026A2" w:rsidRPr="00611834">
        <w:rPr>
          <w:sz w:val="28"/>
          <w:szCs w:val="28"/>
        </w:rPr>
        <w:t xml:space="preserve">высокую </w:t>
      </w:r>
      <w:r w:rsidRPr="00611834">
        <w:rPr>
          <w:sz w:val="28"/>
          <w:szCs w:val="28"/>
        </w:rPr>
        <w:t>долю импорта п</w:t>
      </w:r>
      <w:r w:rsidR="005C247A" w:rsidRPr="00611834">
        <w:rPr>
          <w:sz w:val="28"/>
          <w:szCs w:val="28"/>
        </w:rPr>
        <w:t>шеницы из Республики Казахстан.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Согласно </w:t>
      </w:r>
      <w:proofErr w:type="gramStart"/>
      <w:r w:rsidRPr="00611834">
        <w:rPr>
          <w:sz w:val="28"/>
          <w:szCs w:val="28"/>
        </w:rPr>
        <w:t>статданным</w:t>
      </w:r>
      <w:proofErr w:type="gramEnd"/>
      <w:r w:rsidRPr="00611834">
        <w:rPr>
          <w:sz w:val="28"/>
          <w:szCs w:val="28"/>
        </w:rPr>
        <w:t xml:space="preserve">, импорт муки в Кыргызскую Республику в 2014 году составил 56,1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2015 году -33,9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2016 году -48,7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2017 году 72,3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2018 году – 61,9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 </w:t>
      </w:r>
    </w:p>
    <w:p w:rsidR="00A87602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lastRenderedPageBreak/>
        <w:t xml:space="preserve">В том числе импорт </w:t>
      </w:r>
      <w:r w:rsidR="005C247A" w:rsidRPr="00611834">
        <w:rPr>
          <w:sz w:val="28"/>
          <w:szCs w:val="28"/>
        </w:rPr>
        <w:t>муки</w:t>
      </w:r>
      <w:r w:rsidRPr="00611834">
        <w:rPr>
          <w:sz w:val="28"/>
          <w:szCs w:val="28"/>
        </w:rPr>
        <w:t xml:space="preserve"> Кыргызской Республики из Республики Казахстан в 2014 году составил 52,3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2015 году -29,9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2016 году -48,6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в 2017 году 67,9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., 2018 году – 61,1 </w:t>
      </w:r>
      <w:proofErr w:type="spellStart"/>
      <w:r w:rsidRPr="00611834">
        <w:rPr>
          <w:sz w:val="28"/>
          <w:szCs w:val="28"/>
        </w:rPr>
        <w:t>тн</w:t>
      </w:r>
      <w:proofErr w:type="spellEnd"/>
      <w:r w:rsidRPr="00611834">
        <w:rPr>
          <w:sz w:val="28"/>
          <w:szCs w:val="28"/>
        </w:rPr>
        <w:t xml:space="preserve">. </w:t>
      </w:r>
    </w:p>
    <w:p w:rsidR="005C247A" w:rsidRPr="00611834" w:rsidRDefault="00A87602" w:rsidP="005C4BE7">
      <w:pPr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Динамика по импорту муки  показывает увеличение импорта муки, а также </w:t>
      </w:r>
      <w:r w:rsidR="008301F7" w:rsidRPr="00611834">
        <w:rPr>
          <w:sz w:val="28"/>
          <w:szCs w:val="28"/>
        </w:rPr>
        <w:t xml:space="preserve">основную </w:t>
      </w:r>
      <w:r w:rsidRPr="00611834">
        <w:rPr>
          <w:sz w:val="28"/>
          <w:szCs w:val="28"/>
        </w:rPr>
        <w:t xml:space="preserve">долю импорта муки из Республики Казахстан. </w:t>
      </w:r>
    </w:p>
    <w:p w:rsidR="00A87602" w:rsidRPr="00611834" w:rsidRDefault="00A87602" w:rsidP="005C4BE7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По данным мониторинга цен с 18 октября по 15 ноября 2019 года наблюдается рост цен на пшеницу и муку:</w:t>
      </w:r>
    </w:p>
    <w:p w:rsidR="005C247A" w:rsidRPr="00611834" w:rsidRDefault="005C247A" w:rsidP="005C4BE7">
      <w:pPr>
        <w:pStyle w:val="a3"/>
        <w:spacing w:after="0"/>
        <w:ind w:firstLine="709"/>
        <w:jc w:val="both"/>
        <w:rPr>
          <w:sz w:val="28"/>
          <w:szCs w:val="28"/>
        </w:rPr>
      </w:pPr>
    </w:p>
    <w:tbl>
      <w:tblPr>
        <w:tblStyle w:val="a7"/>
        <w:tblW w:w="9759" w:type="dxa"/>
        <w:jc w:val="center"/>
        <w:tblLook w:val="04A0" w:firstRow="1" w:lastRow="0" w:firstColumn="1" w:lastColumn="0" w:noHBand="0" w:noVBand="1"/>
      </w:tblPr>
      <w:tblGrid>
        <w:gridCol w:w="2557"/>
        <w:gridCol w:w="2558"/>
        <w:gridCol w:w="4644"/>
      </w:tblGrid>
      <w:tr w:rsidR="005C4BE7" w:rsidRPr="00611834" w:rsidTr="00742687">
        <w:trPr>
          <w:jc w:val="center"/>
        </w:trPr>
        <w:tc>
          <w:tcPr>
            <w:tcW w:w="2557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558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Рост в сомах</w:t>
            </w:r>
          </w:p>
        </w:tc>
        <w:tc>
          <w:tcPr>
            <w:tcW w:w="4644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Темпо роста в сравнении с предыдущим периодом</w:t>
            </w:r>
          </w:p>
        </w:tc>
      </w:tr>
      <w:tr w:rsidR="005C4BE7" w:rsidRPr="00611834" w:rsidTr="00742687">
        <w:trPr>
          <w:jc w:val="center"/>
        </w:trPr>
        <w:tc>
          <w:tcPr>
            <w:tcW w:w="2557" w:type="dxa"/>
          </w:tcPr>
          <w:p w:rsidR="005C4BE7" w:rsidRPr="00611834" w:rsidRDefault="005C4BE7" w:rsidP="005C4BE7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Пшеница    </w:t>
            </w:r>
          </w:p>
        </w:tc>
        <w:tc>
          <w:tcPr>
            <w:tcW w:w="2558" w:type="dxa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1,23   </w:t>
            </w:r>
          </w:p>
        </w:tc>
        <w:tc>
          <w:tcPr>
            <w:tcW w:w="4644" w:type="dxa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>7,77%</w:t>
            </w:r>
          </w:p>
        </w:tc>
      </w:tr>
      <w:tr w:rsidR="005C4BE7" w:rsidRPr="00611834" w:rsidTr="00742687">
        <w:trPr>
          <w:jc w:val="center"/>
        </w:trPr>
        <w:tc>
          <w:tcPr>
            <w:tcW w:w="2557" w:type="dxa"/>
          </w:tcPr>
          <w:p w:rsidR="005C4BE7" w:rsidRPr="00611834" w:rsidRDefault="005C4BE7" w:rsidP="005C4BE7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мука 1 сорта                                          </w:t>
            </w:r>
          </w:p>
        </w:tc>
        <w:tc>
          <w:tcPr>
            <w:tcW w:w="2558" w:type="dxa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3,01                                    </w:t>
            </w:r>
          </w:p>
        </w:tc>
        <w:tc>
          <w:tcPr>
            <w:tcW w:w="4644" w:type="dxa"/>
          </w:tcPr>
          <w:p w:rsidR="005C4BE7" w:rsidRPr="00611834" w:rsidRDefault="005C4BE7" w:rsidP="005C4BE7">
            <w:pPr>
              <w:tabs>
                <w:tab w:val="left" w:pos="3093"/>
                <w:tab w:val="left" w:pos="4133"/>
                <w:tab w:val="left" w:pos="5193"/>
              </w:tabs>
              <w:jc w:val="right"/>
              <w:rPr>
                <w:color w:val="000000"/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>11,93%;</w:t>
            </w:r>
          </w:p>
        </w:tc>
      </w:tr>
      <w:tr w:rsidR="005C4BE7" w:rsidRPr="00611834" w:rsidTr="00742687">
        <w:trPr>
          <w:jc w:val="center"/>
        </w:trPr>
        <w:tc>
          <w:tcPr>
            <w:tcW w:w="2557" w:type="dxa"/>
          </w:tcPr>
          <w:p w:rsidR="005C4BE7" w:rsidRPr="00611834" w:rsidRDefault="005C4BE7" w:rsidP="005C4BE7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Мука 2 сорта                                         </w:t>
            </w:r>
          </w:p>
        </w:tc>
        <w:tc>
          <w:tcPr>
            <w:tcW w:w="2558" w:type="dxa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 xml:space="preserve">1,59                                    </w:t>
            </w:r>
          </w:p>
        </w:tc>
        <w:tc>
          <w:tcPr>
            <w:tcW w:w="4644" w:type="dxa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>7,97%;</w:t>
            </w:r>
          </w:p>
        </w:tc>
      </w:tr>
    </w:tbl>
    <w:p w:rsidR="00A87602" w:rsidRPr="00611834" w:rsidRDefault="005C4BE7" w:rsidP="005C4BE7">
      <w:pPr>
        <w:pStyle w:val="a3"/>
        <w:spacing w:after="0"/>
        <w:jc w:val="both"/>
        <w:rPr>
          <w:sz w:val="28"/>
          <w:szCs w:val="28"/>
        </w:rPr>
      </w:pPr>
      <w:r w:rsidRPr="00611834">
        <w:rPr>
          <w:sz w:val="28"/>
          <w:szCs w:val="28"/>
        </w:rPr>
        <w:tab/>
      </w:r>
    </w:p>
    <w:p w:rsidR="005C4BE7" w:rsidRPr="00611834" w:rsidRDefault="005C4BE7" w:rsidP="005C4BE7">
      <w:pPr>
        <w:pStyle w:val="a3"/>
        <w:spacing w:after="0"/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В связи с ростом цен на пшеницу и муку соответственно выросли цены на хлеб и макаронные изделия, так по данным мониторинга с 18 октября по 15 ноября 2019 года:</w:t>
      </w:r>
    </w:p>
    <w:p w:rsidR="005C4BE7" w:rsidRPr="00611834" w:rsidRDefault="005C4BE7" w:rsidP="005C4BE7">
      <w:pPr>
        <w:pStyle w:val="a3"/>
        <w:spacing w:after="0"/>
        <w:ind w:firstLine="708"/>
        <w:jc w:val="both"/>
        <w:rPr>
          <w:sz w:val="28"/>
          <w:szCs w:val="28"/>
        </w:rPr>
      </w:pPr>
    </w:p>
    <w:tbl>
      <w:tblPr>
        <w:tblStyle w:val="a7"/>
        <w:tblW w:w="9523" w:type="dxa"/>
        <w:jc w:val="center"/>
        <w:tblLook w:val="04A0" w:firstRow="1" w:lastRow="0" w:firstColumn="1" w:lastColumn="0" w:noHBand="0" w:noVBand="1"/>
      </w:tblPr>
      <w:tblGrid>
        <w:gridCol w:w="3085"/>
        <w:gridCol w:w="2126"/>
        <w:gridCol w:w="4312"/>
      </w:tblGrid>
      <w:tr w:rsidR="005C4BE7" w:rsidRPr="00611834" w:rsidTr="00742687">
        <w:trPr>
          <w:trHeight w:val="85"/>
          <w:jc w:val="center"/>
        </w:trPr>
        <w:tc>
          <w:tcPr>
            <w:tcW w:w="3085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Рост в сомах</w:t>
            </w:r>
          </w:p>
        </w:tc>
        <w:tc>
          <w:tcPr>
            <w:tcW w:w="4312" w:type="dxa"/>
          </w:tcPr>
          <w:p w:rsidR="005C4BE7" w:rsidRPr="00611834" w:rsidRDefault="005C4BE7" w:rsidP="005C4BE7">
            <w:pPr>
              <w:pStyle w:val="a3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  <w:r w:rsidRPr="00611834">
              <w:rPr>
                <w:b/>
                <w:color w:val="000000"/>
                <w:sz w:val="28"/>
                <w:szCs w:val="28"/>
              </w:rPr>
              <w:t>Темпо роста в сравнении с предыдущим периодом</w:t>
            </w:r>
          </w:p>
        </w:tc>
      </w:tr>
      <w:tr w:rsidR="005C4BE7" w:rsidRPr="00611834" w:rsidTr="00742687">
        <w:trPr>
          <w:jc w:val="center"/>
        </w:trPr>
        <w:tc>
          <w:tcPr>
            <w:tcW w:w="3085" w:type="dxa"/>
          </w:tcPr>
          <w:p w:rsidR="005C4BE7" w:rsidRPr="00611834" w:rsidRDefault="005C4BE7" w:rsidP="005C4BE7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Хлеб 0,4кг</w:t>
            </w:r>
          </w:p>
        </w:tc>
        <w:tc>
          <w:tcPr>
            <w:tcW w:w="2126" w:type="dxa"/>
            <w:vAlign w:val="center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1,18</w:t>
            </w:r>
          </w:p>
        </w:tc>
        <w:tc>
          <w:tcPr>
            <w:tcW w:w="4312" w:type="dxa"/>
            <w:vAlign w:val="center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6,74%</w:t>
            </w:r>
          </w:p>
        </w:tc>
      </w:tr>
      <w:tr w:rsidR="005C4BE7" w:rsidRPr="00611834" w:rsidTr="00742687">
        <w:trPr>
          <w:jc w:val="center"/>
        </w:trPr>
        <w:tc>
          <w:tcPr>
            <w:tcW w:w="3085" w:type="dxa"/>
          </w:tcPr>
          <w:p w:rsidR="005C4BE7" w:rsidRPr="00611834" w:rsidRDefault="005C4BE7" w:rsidP="005C4BE7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Макаронные изделия</w:t>
            </w:r>
          </w:p>
        </w:tc>
        <w:tc>
          <w:tcPr>
            <w:tcW w:w="2126" w:type="dxa"/>
            <w:vAlign w:val="center"/>
          </w:tcPr>
          <w:p w:rsidR="005C4BE7" w:rsidRPr="00611834" w:rsidRDefault="005C4BE7" w:rsidP="005C4BE7">
            <w:pPr>
              <w:pStyle w:val="a3"/>
              <w:spacing w:after="0"/>
              <w:jc w:val="right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1,06</w:t>
            </w:r>
          </w:p>
        </w:tc>
        <w:tc>
          <w:tcPr>
            <w:tcW w:w="4312" w:type="dxa"/>
            <w:vAlign w:val="center"/>
          </w:tcPr>
          <w:p w:rsidR="005C4BE7" w:rsidRPr="00611834" w:rsidRDefault="005C4BE7" w:rsidP="005C4BE7">
            <w:pPr>
              <w:tabs>
                <w:tab w:val="left" w:pos="3093"/>
                <w:tab w:val="left" w:pos="4133"/>
                <w:tab w:val="left" w:pos="5193"/>
              </w:tabs>
              <w:jc w:val="right"/>
              <w:rPr>
                <w:color w:val="000000"/>
                <w:sz w:val="28"/>
                <w:szCs w:val="28"/>
              </w:rPr>
            </w:pPr>
            <w:r w:rsidRPr="00611834">
              <w:rPr>
                <w:color w:val="000000"/>
                <w:sz w:val="28"/>
                <w:szCs w:val="28"/>
              </w:rPr>
              <w:t>2,41%</w:t>
            </w:r>
          </w:p>
        </w:tc>
      </w:tr>
    </w:tbl>
    <w:p w:rsidR="009F799A" w:rsidRPr="00611834" w:rsidRDefault="005C4BE7" w:rsidP="005C4BE7">
      <w:pPr>
        <w:pStyle w:val="a3"/>
        <w:spacing w:after="0"/>
        <w:jc w:val="both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ab/>
      </w:r>
    </w:p>
    <w:p w:rsidR="005C4BE7" w:rsidRPr="00611834" w:rsidRDefault="005C4BE7" w:rsidP="005C4BE7">
      <w:pPr>
        <w:pStyle w:val="a3"/>
        <w:spacing w:after="0"/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Данная ситуация в Кыргызской Республике сложилась </w:t>
      </w:r>
      <w:proofErr w:type="gramStart"/>
      <w:r w:rsidRPr="00611834">
        <w:rPr>
          <w:sz w:val="28"/>
          <w:szCs w:val="28"/>
        </w:rPr>
        <w:t>из</w:t>
      </w:r>
      <w:proofErr w:type="gramEnd"/>
      <w:r w:rsidR="008301F7" w:rsidRPr="00611834">
        <w:rPr>
          <w:sz w:val="28"/>
          <w:szCs w:val="28"/>
        </w:rPr>
        <w:t>-</w:t>
      </w:r>
      <w:r w:rsidRPr="00611834">
        <w:rPr>
          <w:sz w:val="28"/>
          <w:szCs w:val="28"/>
        </w:rPr>
        <w:t xml:space="preserve"> </w:t>
      </w:r>
      <w:proofErr w:type="gramStart"/>
      <w:r w:rsidRPr="00611834">
        <w:rPr>
          <w:sz w:val="28"/>
          <w:szCs w:val="28"/>
        </w:rPr>
        <w:t>за</w:t>
      </w:r>
      <w:proofErr w:type="gramEnd"/>
      <w:r w:rsidRPr="00611834">
        <w:rPr>
          <w:sz w:val="28"/>
          <w:szCs w:val="28"/>
        </w:rPr>
        <w:t xml:space="preserve"> роста цен на импортируемую пшеницу 3 класса. По информации </w:t>
      </w:r>
      <w:proofErr w:type="spellStart"/>
      <w:r w:rsidRPr="00611834">
        <w:rPr>
          <w:sz w:val="28"/>
          <w:szCs w:val="28"/>
        </w:rPr>
        <w:t>Казахзерно</w:t>
      </w:r>
      <w:proofErr w:type="spellEnd"/>
      <w:r w:rsidRPr="00611834">
        <w:rPr>
          <w:sz w:val="28"/>
          <w:szCs w:val="28"/>
        </w:rPr>
        <w:t>, на пшеницу 3 класса с содержанием клейковины 27-30% на условиях DAP со станции Луговая (Казахстан-Кыргызстан), на торгах от 16.08.2019г. стоимость составляла $221-224 за тонну. На следующих торгах от 25.09.2019 г. по $231-234 за тонну, а на торгах от 28.10.2019 стоимость пшеницы составила $243-247 за тонну. Так</w:t>
      </w:r>
      <w:r w:rsidR="008301F7" w:rsidRPr="00611834">
        <w:rPr>
          <w:sz w:val="28"/>
          <w:szCs w:val="28"/>
        </w:rPr>
        <w:t>,</w:t>
      </w:r>
      <w:r w:rsidRPr="00611834">
        <w:rPr>
          <w:sz w:val="28"/>
          <w:szCs w:val="28"/>
        </w:rPr>
        <w:t xml:space="preserve"> с августа по октябрь 2019 года цены на мук</w:t>
      </w:r>
      <w:r w:rsidR="00453C96" w:rsidRPr="00611834">
        <w:rPr>
          <w:sz w:val="28"/>
          <w:szCs w:val="28"/>
        </w:rPr>
        <w:t>у</w:t>
      </w:r>
      <w:r w:rsidRPr="00611834">
        <w:rPr>
          <w:sz w:val="28"/>
          <w:szCs w:val="28"/>
        </w:rPr>
        <w:t xml:space="preserve"> повысились порядка на 10%.</w:t>
      </w:r>
    </w:p>
    <w:p w:rsidR="005C4BE7" w:rsidRPr="00611834" w:rsidRDefault="00BF5687" w:rsidP="005C4BE7">
      <w:pPr>
        <w:pStyle w:val="a3"/>
        <w:spacing w:after="0"/>
        <w:ind w:firstLine="708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По данным Министерства сельского хозяйства Республики Казахстан</w:t>
      </w:r>
      <w:r w:rsidR="00E25919" w:rsidRPr="00611834">
        <w:rPr>
          <w:sz w:val="28"/>
          <w:szCs w:val="28"/>
        </w:rPr>
        <w:t xml:space="preserve"> сбор</w:t>
      </w:r>
      <w:r w:rsidRPr="00611834">
        <w:rPr>
          <w:sz w:val="28"/>
          <w:szCs w:val="28"/>
        </w:rPr>
        <w:t xml:space="preserve"> урожая зерновых культур </w:t>
      </w:r>
      <w:r w:rsidR="00ED39E3" w:rsidRPr="00611834">
        <w:rPr>
          <w:sz w:val="28"/>
          <w:szCs w:val="28"/>
        </w:rPr>
        <w:t xml:space="preserve">в Республике Казахстан за 2019 год </w:t>
      </w:r>
      <w:r w:rsidR="00E25919" w:rsidRPr="00611834">
        <w:rPr>
          <w:sz w:val="28"/>
          <w:szCs w:val="28"/>
        </w:rPr>
        <w:t>составил</w:t>
      </w:r>
      <w:r w:rsidRPr="00611834">
        <w:rPr>
          <w:sz w:val="28"/>
          <w:szCs w:val="28"/>
        </w:rPr>
        <w:t xml:space="preserve"> 19717,4 тыс. тонн,</w:t>
      </w:r>
      <w:r w:rsidR="00E25919" w:rsidRPr="00611834">
        <w:rPr>
          <w:sz w:val="28"/>
          <w:szCs w:val="28"/>
        </w:rPr>
        <w:t xml:space="preserve"> в сравнении с 2018 годом сбор урожая снизился</w:t>
      </w:r>
      <w:r w:rsidRPr="00611834">
        <w:rPr>
          <w:sz w:val="28"/>
          <w:szCs w:val="28"/>
        </w:rPr>
        <w:t xml:space="preserve"> на 3124,6 </w:t>
      </w:r>
      <w:r w:rsidR="00D7142A" w:rsidRPr="00611834">
        <w:rPr>
          <w:sz w:val="28"/>
          <w:szCs w:val="28"/>
        </w:rPr>
        <w:t xml:space="preserve">тыс. тонн </w:t>
      </w:r>
      <w:r w:rsidR="00ED39E3" w:rsidRPr="00611834">
        <w:rPr>
          <w:sz w:val="28"/>
          <w:szCs w:val="28"/>
        </w:rPr>
        <w:t>или 14%. В 2019 году уборочная площадь зерновых культур составила 15272,4  тыс. га., что на 202,9 тыс. га</w:t>
      </w:r>
      <w:proofErr w:type="gramStart"/>
      <w:r w:rsidR="00ED39E3" w:rsidRPr="00611834">
        <w:rPr>
          <w:sz w:val="28"/>
          <w:szCs w:val="28"/>
        </w:rPr>
        <w:t>.</w:t>
      </w:r>
      <w:proofErr w:type="gramEnd"/>
      <w:r w:rsidR="00ED39E3" w:rsidRPr="00611834">
        <w:rPr>
          <w:sz w:val="28"/>
          <w:szCs w:val="28"/>
        </w:rPr>
        <w:t xml:space="preserve"> </w:t>
      </w:r>
      <w:proofErr w:type="gramStart"/>
      <w:r w:rsidR="00ED39E3" w:rsidRPr="00611834">
        <w:rPr>
          <w:sz w:val="28"/>
          <w:szCs w:val="28"/>
        </w:rPr>
        <w:t>б</w:t>
      </w:r>
      <w:proofErr w:type="gramEnd"/>
      <w:r w:rsidR="00ED39E3" w:rsidRPr="00611834">
        <w:rPr>
          <w:sz w:val="28"/>
          <w:szCs w:val="28"/>
        </w:rPr>
        <w:t>ольше чем в 2018 году. Также, необходимо отметит</w:t>
      </w:r>
      <w:r w:rsidR="00E25919" w:rsidRPr="00611834">
        <w:rPr>
          <w:sz w:val="28"/>
          <w:szCs w:val="28"/>
        </w:rPr>
        <w:t>ь,</w:t>
      </w:r>
      <w:r w:rsidR="00ED39E3" w:rsidRPr="00611834">
        <w:rPr>
          <w:sz w:val="28"/>
          <w:szCs w:val="28"/>
        </w:rPr>
        <w:t xml:space="preserve"> несмотря на рост уборочной площади в Республике Казахстан средняя урожайность в 2019 году снизилась на 2,2 ц/га</w:t>
      </w:r>
      <w:r w:rsidR="00E25919" w:rsidRPr="00611834">
        <w:rPr>
          <w:sz w:val="28"/>
          <w:szCs w:val="28"/>
        </w:rPr>
        <w:t>,</w:t>
      </w:r>
      <w:r w:rsidR="00ED39E3" w:rsidRPr="00611834">
        <w:rPr>
          <w:sz w:val="28"/>
          <w:szCs w:val="28"/>
        </w:rPr>
        <w:t xml:space="preserve"> составив 12,9 ц/га. </w:t>
      </w:r>
    </w:p>
    <w:p w:rsidR="009F799A" w:rsidRPr="00611834" w:rsidRDefault="008A2D05" w:rsidP="00F73F3D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Необходимо отметить, что в Республике Казахстан наблюдается рост экспорта пшеницы и муки в Афганистан и Республику Узбекистан.</w:t>
      </w:r>
    </w:p>
    <w:p w:rsidR="009F799A" w:rsidRPr="00611834" w:rsidRDefault="008A2D05" w:rsidP="00F73F3D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По данным сайта TRADE MAP </w:t>
      </w:r>
      <w:r w:rsidR="00742687" w:rsidRPr="00611834">
        <w:rPr>
          <w:sz w:val="28"/>
          <w:szCs w:val="28"/>
        </w:rPr>
        <w:t>экспорт Республики Казахстан в Афганистан и в Республику Узбекистан составил:</w:t>
      </w:r>
    </w:p>
    <w:p w:rsidR="00742687" w:rsidRPr="00611834" w:rsidRDefault="00742687" w:rsidP="00F73F3D">
      <w:pPr>
        <w:pStyle w:val="a3"/>
        <w:spacing w:after="0"/>
        <w:ind w:firstLine="709"/>
        <w:jc w:val="both"/>
        <w:rPr>
          <w:sz w:val="28"/>
          <w:szCs w:val="28"/>
        </w:rPr>
      </w:pPr>
    </w:p>
    <w:tbl>
      <w:tblPr>
        <w:tblStyle w:val="a7"/>
        <w:tblW w:w="9523" w:type="dxa"/>
        <w:tblLook w:val="04A0" w:firstRow="1" w:lastRow="0" w:firstColumn="1" w:lastColumn="0" w:noHBand="0" w:noVBand="1"/>
      </w:tblPr>
      <w:tblGrid>
        <w:gridCol w:w="2557"/>
        <w:gridCol w:w="2322"/>
        <w:gridCol w:w="2322"/>
        <w:gridCol w:w="2322"/>
      </w:tblGrid>
      <w:tr w:rsidR="00742687" w:rsidRPr="00611834" w:rsidTr="00742687">
        <w:tc>
          <w:tcPr>
            <w:tcW w:w="9523" w:type="dxa"/>
            <w:gridSpan w:val="4"/>
            <w:vAlign w:val="center"/>
          </w:tcPr>
          <w:p w:rsidR="00742687" w:rsidRPr="00611834" w:rsidRDefault="00E25919" w:rsidP="0074268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lastRenderedPageBreak/>
              <w:t xml:space="preserve">Экспорт Республики Казахстан </w:t>
            </w:r>
            <w:r w:rsidR="00742687" w:rsidRPr="00611834">
              <w:rPr>
                <w:b/>
                <w:sz w:val="28"/>
                <w:szCs w:val="28"/>
              </w:rPr>
              <w:t xml:space="preserve"> в Республику Узбекистан</w:t>
            </w:r>
          </w:p>
        </w:tc>
      </w:tr>
      <w:tr w:rsidR="00742687" w:rsidRPr="00611834" w:rsidTr="00742687">
        <w:tc>
          <w:tcPr>
            <w:tcW w:w="2557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Годы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2016г.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2017г.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2018г.</w:t>
            </w:r>
          </w:p>
        </w:tc>
      </w:tr>
      <w:tr w:rsidR="00742687" w:rsidRPr="00611834" w:rsidTr="00742687">
        <w:tc>
          <w:tcPr>
            <w:tcW w:w="9523" w:type="dxa"/>
            <w:gridSpan w:val="4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>Республика Узбекистан</w:t>
            </w:r>
          </w:p>
        </w:tc>
      </w:tr>
      <w:tr w:rsidR="00742687" w:rsidRPr="00611834" w:rsidTr="00742687">
        <w:tc>
          <w:tcPr>
            <w:tcW w:w="2557" w:type="dxa"/>
          </w:tcPr>
          <w:p w:rsidR="00742687" w:rsidRPr="00611834" w:rsidRDefault="00742687" w:rsidP="00F73F3D">
            <w:pPr>
              <w:pStyle w:val="a3"/>
              <w:spacing w:after="0"/>
              <w:jc w:val="both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 xml:space="preserve">Пшеница </w:t>
            </w:r>
            <w:proofErr w:type="gramStart"/>
            <w:r w:rsidRPr="00611834">
              <w:rPr>
                <w:b/>
                <w:sz w:val="28"/>
                <w:szCs w:val="28"/>
              </w:rPr>
              <w:t>в</w:t>
            </w:r>
            <w:proofErr w:type="gramEnd"/>
            <w:r w:rsidRPr="00611834">
              <w:rPr>
                <w:b/>
                <w:sz w:val="28"/>
                <w:szCs w:val="28"/>
              </w:rPr>
              <w:t xml:space="preserve"> тонн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1 671 574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1 686 733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2 290 739</w:t>
            </w:r>
          </w:p>
        </w:tc>
      </w:tr>
      <w:tr w:rsidR="00742687" w:rsidRPr="00611834" w:rsidTr="00742687">
        <w:tc>
          <w:tcPr>
            <w:tcW w:w="2557" w:type="dxa"/>
          </w:tcPr>
          <w:p w:rsidR="00742687" w:rsidRPr="00611834" w:rsidRDefault="00742687" w:rsidP="00F73F3D">
            <w:pPr>
              <w:pStyle w:val="a3"/>
              <w:spacing w:after="0"/>
              <w:jc w:val="both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 xml:space="preserve">Мука </w:t>
            </w:r>
            <w:proofErr w:type="gramStart"/>
            <w:r w:rsidRPr="00611834">
              <w:rPr>
                <w:b/>
                <w:sz w:val="28"/>
                <w:szCs w:val="28"/>
              </w:rPr>
              <w:t>в</w:t>
            </w:r>
            <w:proofErr w:type="gramEnd"/>
            <w:r w:rsidRPr="00611834">
              <w:rPr>
                <w:b/>
                <w:sz w:val="28"/>
                <w:szCs w:val="28"/>
              </w:rPr>
              <w:t xml:space="preserve"> тонн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724 202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627 185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657 861</w:t>
            </w:r>
          </w:p>
        </w:tc>
      </w:tr>
      <w:tr w:rsidR="00742687" w:rsidRPr="00611834" w:rsidTr="00742687">
        <w:tc>
          <w:tcPr>
            <w:tcW w:w="9523" w:type="dxa"/>
            <w:gridSpan w:val="4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>Афганистан</w:t>
            </w:r>
          </w:p>
        </w:tc>
      </w:tr>
      <w:tr w:rsidR="00742687" w:rsidRPr="00611834" w:rsidTr="00742687">
        <w:tc>
          <w:tcPr>
            <w:tcW w:w="2557" w:type="dxa"/>
          </w:tcPr>
          <w:p w:rsidR="00742687" w:rsidRPr="00611834" w:rsidRDefault="00742687" w:rsidP="00F73F3D">
            <w:pPr>
              <w:pStyle w:val="a3"/>
              <w:spacing w:after="0"/>
              <w:jc w:val="both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 xml:space="preserve">Пшеница </w:t>
            </w:r>
            <w:proofErr w:type="gramStart"/>
            <w:r w:rsidRPr="00611834">
              <w:rPr>
                <w:b/>
                <w:sz w:val="28"/>
                <w:szCs w:val="28"/>
              </w:rPr>
              <w:t>в</w:t>
            </w:r>
            <w:proofErr w:type="gramEnd"/>
            <w:r w:rsidRPr="00611834">
              <w:rPr>
                <w:b/>
                <w:sz w:val="28"/>
                <w:szCs w:val="28"/>
              </w:rPr>
              <w:t xml:space="preserve"> тонн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253 782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284 518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387 047</w:t>
            </w:r>
          </w:p>
        </w:tc>
      </w:tr>
      <w:tr w:rsidR="00742687" w:rsidRPr="00611834" w:rsidTr="00742687">
        <w:tc>
          <w:tcPr>
            <w:tcW w:w="2557" w:type="dxa"/>
          </w:tcPr>
          <w:p w:rsidR="00742687" w:rsidRPr="00611834" w:rsidRDefault="00742687" w:rsidP="00F73F3D">
            <w:pPr>
              <w:pStyle w:val="a3"/>
              <w:spacing w:after="0"/>
              <w:jc w:val="both"/>
              <w:rPr>
                <w:b/>
                <w:sz w:val="28"/>
                <w:szCs w:val="28"/>
              </w:rPr>
            </w:pPr>
            <w:r w:rsidRPr="00611834">
              <w:rPr>
                <w:b/>
                <w:sz w:val="28"/>
                <w:szCs w:val="28"/>
              </w:rPr>
              <w:t xml:space="preserve">Мука </w:t>
            </w:r>
            <w:proofErr w:type="gramStart"/>
            <w:r w:rsidRPr="00611834">
              <w:rPr>
                <w:b/>
                <w:sz w:val="28"/>
                <w:szCs w:val="28"/>
              </w:rPr>
              <w:t>в</w:t>
            </w:r>
            <w:proofErr w:type="gramEnd"/>
            <w:r w:rsidRPr="00611834">
              <w:rPr>
                <w:b/>
                <w:sz w:val="28"/>
                <w:szCs w:val="28"/>
              </w:rPr>
              <w:t xml:space="preserve"> тонн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1 462 827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1 545 318</w:t>
            </w:r>
          </w:p>
        </w:tc>
        <w:tc>
          <w:tcPr>
            <w:tcW w:w="2322" w:type="dxa"/>
            <w:vAlign w:val="center"/>
          </w:tcPr>
          <w:p w:rsidR="00742687" w:rsidRPr="00611834" w:rsidRDefault="00742687" w:rsidP="0074268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611834">
              <w:rPr>
                <w:sz w:val="28"/>
                <w:szCs w:val="28"/>
              </w:rPr>
              <w:t>1 418 389</w:t>
            </w:r>
          </w:p>
        </w:tc>
      </w:tr>
    </w:tbl>
    <w:p w:rsidR="00E25919" w:rsidRPr="00611834" w:rsidRDefault="00E25919" w:rsidP="00F73F3D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742687" w:rsidRPr="00611834" w:rsidRDefault="00E55360" w:rsidP="00F73F3D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</w:t>
      </w:r>
      <w:r w:rsidR="00742687" w:rsidRPr="00611834">
        <w:rPr>
          <w:sz w:val="28"/>
          <w:szCs w:val="28"/>
        </w:rPr>
        <w:t>экспорт данных продуктов в Республику Узбекистан и Афганистан</w:t>
      </w:r>
      <w:r w:rsidR="00632A13" w:rsidRPr="00611834">
        <w:rPr>
          <w:sz w:val="28"/>
          <w:szCs w:val="28"/>
        </w:rPr>
        <w:t>,</w:t>
      </w:r>
      <w:r w:rsidR="00742687" w:rsidRPr="00611834">
        <w:rPr>
          <w:sz w:val="28"/>
          <w:szCs w:val="28"/>
        </w:rPr>
        <w:t xml:space="preserve"> чем в Кыргызскую Республику</w:t>
      </w:r>
      <w:r w:rsidR="00632A13" w:rsidRPr="00611834">
        <w:rPr>
          <w:sz w:val="28"/>
          <w:szCs w:val="28"/>
        </w:rPr>
        <w:t>,</w:t>
      </w:r>
      <w:r w:rsidR="00742687" w:rsidRPr="00611834">
        <w:rPr>
          <w:sz w:val="28"/>
          <w:szCs w:val="28"/>
        </w:rPr>
        <w:t xml:space="preserve"> </w:t>
      </w:r>
      <w:r w:rsidR="00D7142A" w:rsidRPr="00611834">
        <w:rPr>
          <w:sz w:val="28"/>
          <w:szCs w:val="28"/>
        </w:rPr>
        <w:t>связан</w:t>
      </w:r>
      <w:r w:rsidR="00742687" w:rsidRPr="00611834">
        <w:rPr>
          <w:sz w:val="28"/>
          <w:szCs w:val="28"/>
        </w:rPr>
        <w:t xml:space="preserve"> с</w:t>
      </w:r>
      <w:r w:rsidR="00E25919" w:rsidRPr="00611834">
        <w:rPr>
          <w:sz w:val="28"/>
          <w:szCs w:val="28"/>
        </w:rPr>
        <w:t xml:space="preserve"> больше</w:t>
      </w:r>
      <w:r w:rsidR="00D7142A" w:rsidRPr="00611834">
        <w:rPr>
          <w:sz w:val="28"/>
          <w:szCs w:val="28"/>
        </w:rPr>
        <w:t>й численностью населения данных стран</w:t>
      </w:r>
      <w:r w:rsidR="00742687" w:rsidRPr="00611834">
        <w:rPr>
          <w:sz w:val="28"/>
          <w:szCs w:val="28"/>
        </w:rPr>
        <w:t>.</w:t>
      </w:r>
    </w:p>
    <w:p w:rsidR="00D7142A" w:rsidRPr="00611834" w:rsidRDefault="00D7142A" w:rsidP="00D7142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Необходимо отметить, что мер</w:t>
      </w:r>
      <w:r w:rsidR="00632A13" w:rsidRPr="00611834">
        <w:rPr>
          <w:sz w:val="28"/>
          <w:szCs w:val="28"/>
        </w:rPr>
        <w:t>ы</w:t>
      </w:r>
      <w:r w:rsidRPr="00611834">
        <w:rPr>
          <w:sz w:val="28"/>
          <w:szCs w:val="28"/>
        </w:rPr>
        <w:t xml:space="preserve"> нетарифного регулирования в торговле с третьими странами </w:t>
      </w:r>
      <w:r w:rsidR="00632A13" w:rsidRPr="00611834">
        <w:rPr>
          <w:sz w:val="28"/>
          <w:szCs w:val="28"/>
        </w:rPr>
        <w:t>в одностороннем порядке вводя</w:t>
      </w:r>
      <w:r w:rsidRPr="00611834">
        <w:rPr>
          <w:sz w:val="28"/>
          <w:szCs w:val="28"/>
        </w:rPr>
        <w:t>тся согласно приложению N 7 к Договору о ЕАЭС.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 xml:space="preserve">Также, в соответствии со статьей 29 Договора о ЕАЭС, государства-члены ЕАЭС во взаимной торговле товарами вправе применять ограничения (при условии, что такие меры не являются средством неоправданной дискриминации или скрытым ограничением торговли) в случае, если такие ограничения необходимы </w:t>
      </w:r>
      <w:proofErr w:type="gramStart"/>
      <w:r w:rsidRPr="00611834">
        <w:rPr>
          <w:sz w:val="28"/>
          <w:szCs w:val="28"/>
        </w:rPr>
        <w:t>для</w:t>
      </w:r>
      <w:proofErr w:type="gramEnd"/>
      <w:r w:rsidRPr="00611834">
        <w:rPr>
          <w:sz w:val="28"/>
          <w:szCs w:val="28"/>
        </w:rPr>
        <w:t>: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1) охраны жизни и здоровья человека;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2) защиты общественной морали и правопорядка;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3) охраны окружающей среды;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4) охраны животных и растений, культурных ценностей;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5) выполнения международных обязательств;</w:t>
      </w:r>
    </w:p>
    <w:p w:rsidR="00D7142A" w:rsidRPr="00611834" w:rsidRDefault="00D7142A" w:rsidP="005C247A">
      <w:pPr>
        <w:pStyle w:val="a3"/>
        <w:spacing w:after="0"/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6) обеспечения обороны страны и безопасности государства-члена.</w:t>
      </w:r>
    </w:p>
    <w:p w:rsidR="000B7537" w:rsidRPr="00611834" w:rsidRDefault="005C247A" w:rsidP="00A514B1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611834">
        <w:rPr>
          <w:sz w:val="28"/>
          <w:szCs w:val="28"/>
        </w:rPr>
        <w:t xml:space="preserve">В этой связи, учитывая </w:t>
      </w:r>
      <w:r w:rsidR="00A60387">
        <w:rPr>
          <w:sz w:val="28"/>
          <w:szCs w:val="28"/>
        </w:rPr>
        <w:t>долю</w:t>
      </w:r>
      <w:r w:rsidRPr="00611834">
        <w:rPr>
          <w:sz w:val="28"/>
          <w:szCs w:val="28"/>
        </w:rPr>
        <w:t xml:space="preserve"> импорта в Кыргызскую Республику пшеницы и муки </w:t>
      </w:r>
      <w:r w:rsidR="00A60387">
        <w:rPr>
          <w:sz w:val="28"/>
          <w:szCs w:val="28"/>
        </w:rPr>
        <w:t xml:space="preserve">из Республику Казахстан, при этом </w:t>
      </w:r>
      <w:r w:rsidR="00A60387" w:rsidRPr="00611834">
        <w:rPr>
          <w:sz w:val="28"/>
          <w:szCs w:val="28"/>
        </w:rPr>
        <w:t>сокращение объемов сбора урожая в Республике Казахстан на 3124,6 тыс. тонн</w:t>
      </w:r>
      <w:r w:rsidR="00A60387">
        <w:rPr>
          <w:sz w:val="28"/>
          <w:szCs w:val="28"/>
        </w:rPr>
        <w:t xml:space="preserve">, </w:t>
      </w:r>
      <w:r w:rsidR="00A514B1" w:rsidRPr="00611834">
        <w:rPr>
          <w:sz w:val="28"/>
          <w:szCs w:val="28"/>
        </w:rPr>
        <w:t>рост поставок казахстанской пшеницы и муки в Республику Узбекистан и Афганистан</w:t>
      </w:r>
      <w:r w:rsidR="00A514B1">
        <w:rPr>
          <w:sz w:val="28"/>
          <w:szCs w:val="28"/>
        </w:rPr>
        <w:t xml:space="preserve">,  а также </w:t>
      </w:r>
      <w:r w:rsidRPr="00611834">
        <w:rPr>
          <w:sz w:val="28"/>
          <w:szCs w:val="28"/>
        </w:rPr>
        <w:t>сложившуюся ценовую си</w:t>
      </w:r>
      <w:r w:rsidR="00A60387">
        <w:rPr>
          <w:sz w:val="28"/>
          <w:szCs w:val="28"/>
        </w:rPr>
        <w:t>туацию в  Кыргызской Республике на муку</w:t>
      </w:r>
      <w:r w:rsidR="00A514B1">
        <w:rPr>
          <w:sz w:val="28"/>
          <w:szCs w:val="28"/>
        </w:rPr>
        <w:t>,  М</w:t>
      </w:r>
      <w:r w:rsidR="000B7537" w:rsidRPr="00611834">
        <w:rPr>
          <w:sz w:val="28"/>
          <w:szCs w:val="28"/>
        </w:rPr>
        <w:t>инистерством разработан соответствующий проект постановления  Правительства Кыргызской Республики «О введении временного</w:t>
      </w:r>
      <w:proofErr w:type="gramEnd"/>
      <w:r w:rsidR="000B7537" w:rsidRPr="00611834">
        <w:rPr>
          <w:sz w:val="28"/>
          <w:szCs w:val="28"/>
        </w:rPr>
        <w:t xml:space="preserve"> запрета на вывоз пшеницы и муки пшеничной с территории Кыргызской Республики» где предлагается, установить  временный запрет сроком на шесть месяцев на вывоз с территории Кыргызской Республики пшеницы и муки пшеничной (классифицируемых кодами 1001 и 1101 ТН ВЭД ЕАЭС).</w:t>
      </w:r>
    </w:p>
    <w:p w:rsidR="005C247A" w:rsidRPr="00611834" w:rsidRDefault="005C247A" w:rsidP="005C247A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5C247A" w:rsidRPr="00611834" w:rsidRDefault="005C247A" w:rsidP="005C247A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5C247A" w:rsidRPr="00611834" w:rsidRDefault="005C247A" w:rsidP="005C247A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</w:p>
    <w:p w:rsidR="00F73F3D" w:rsidRPr="00611834" w:rsidRDefault="00F73F3D" w:rsidP="00F73F3D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611834">
        <w:rPr>
          <w:rFonts w:eastAsiaTheme="minorHAnsi"/>
          <w:b/>
          <w:sz w:val="28"/>
          <w:szCs w:val="28"/>
          <w:lang w:eastAsia="en-US"/>
        </w:rPr>
        <w:t>4. Информация о результатах общественного обсуждения.</w:t>
      </w:r>
    </w:p>
    <w:p w:rsidR="005C247A" w:rsidRPr="00611834" w:rsidRDefault="005C247A" w:rsidP="005C247A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1834">
        <w:rPr>
          <w:rFonts w:eastAsiaTheme="minorHAnsi"/>
          <w:sz w:val="28"/>
          <w:szCs w:val="28"/>
          <w:lang w:eastAsia="en-US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Республики. По результатам об</w:t>
      </w:r>
      <w:r w:rsidR="000B7537" w:rsidRPr="00611834">
        <w:rPr>
          <w:rFonts w:eastAsiaTheme="minorHAnsi"/>
          <w:sz w:val="28"/>
          <w:szCs w:val="28"/>
          <w:lang w:eastAsia="en-US"/>
        </w:rPr>
        <w:t>щественного обсуждения замечания и предложения не поступали</w:t>
      </w:r>
      <w:r w:rsidRPr="00611834">
        <w:rPr>
          <w:rFonts w:eastAsiaTheme="minorHAnsi"/>
          <w:sz w:val="28"/>
          <w:szCs w:val="28"/>
          <w:lang w:eastAsia="en-US"/>
        </w:rPr>
        <w:t>.</w:t>
      </w: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611834">
        <w:rPr>
          <w:rFonts w:eastAsiaTheme="minorHAnsi"/>
          <w:b/>
          <w:sz w:val="28"/>
          <w:szCs w:val="28"/>
          <w:lang w:eastAsia="en-US"/>
        </w:rPr>
        <w:t>5. Анализ соответствия проекта законодательству.</w:t>
      </w:r>
    </w:p>
    <w:p w:rsidR="005C247A" w:rsidRPr="00611834" w:rsidRDefault="005C247A" w:rsidP="005C247A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1834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611834">
        <w:rPr>
          <w:rFonts w:eastAsiaTheme="minorHAnsi"/>
          <w:b/>
          <w:sz w:val="28"/>
          <w:szCs w:val="28"/>
          <w:lang w:eastAsia="en-US"/>
        </w:rPr>
        <w:t>6. Информация о необходимости финансирования.</w:t>
      </w:r>
    </w:p>
    <w:p w:rsidR="005C247A" w:rsidRPr="00611834" w:rsidRDefault="005C247A" w:rsidP="005C247A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1834">
        <w:rPr>
          <w:rFonts w:eastAsiaTheme="minorHAnsi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73F3D" w:rsidRPr="00611834" w:rsidRDefault="00F73F3D" w:rsidP="00F73F3D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73F3D" w:rsidRPr="00611834" w:rsidRDefault="00F73F3D" w:rsidP="00F73F3D">
      <w:pPr>
        <w:ind w:firstLine="709"/>
        <w:jc w:val="both"/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>7. Информация об анализе регулятивного воздействия.</w:t>
      </w:r>
    </w:p>
    <w:p w:rsidR="005C247A" w:rsidRPr="00611834" w:rsidRDefault="005C247A" w:rsidP="005C247A">
      <w:pPr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Проведен анализ регулятивного воздействия в соответствии                      с установленной методикой.</w:t>
      </w:r>
    </w:p>
    <w:p w:rsidR="005C247A" w:rsidRPr="00611834" w:rsidRDefault="005C247A" w:rsidP="005C247A">
      <w:pPr>
        <w:ind w:firstLine="709"/>
        <w:jc w:val="both"/>
        <w:rPr>
          <w:sz w:val="28"/>
          <w:szCs w:val="28"/>
        </w:rPr>
      </w:pPr>
      <w:r w:rsidRPr="00611834">
        <w:rPr>
          <w:sz w:val="28"/>
          <w:szCs w:val="28"/>
        </w:rPr>
        <w:t>На основании вышеизложенного, на рассмотрение представляется проект постановления Правительства Кыргызской Республики                         «О введении временного запрета на вывоз пшеницы и муки пшеничной                    с территории Кыргызской Республики».</w:t>
      </w:r>
    </w:p>
    <w:p w:rsidR="00B2088C" w:rsidRPr="00611834" w:rsidRDefault="00B2088C" w:rsidP="005C247A">
      <w:pPr>
        <w:ind w:firstLine="709"/>
        <w:jc w:val="both"/>
        <w:rPr>
          <w:sz w:val="28"/>
          <w:szCs w:val="28"/>
        </w:rPr>
      </w:pPr>
    </w:p>
    <w:p w:rsidR="00F73F3D" w:rsidRPr="00611834" w:rsidRDefault="00F73F3D" w:rsidP="00F73F3D">
      <w:pPr>
        <w:ind w:firstLine="708"/>
        <w:jc w:val="both"/>
        <w:rPr>
          <w:sz w:val="28"/>
          <w:szCs w:val="28"/>
        </w:rPr>
      </w:pPr>
    </w:p>
    <w:p w:rsidR="00F73F3D" w:rsidRPr="00611834" w:rsidRDefault="00F73F3D" w:rsidP="00F73F3D">
      <w:pPr>
        <w:tabs>
          <w:tab w:val="left" w:pos="7797"/>
        </w:tabs>
        <w:rPr>
          <w:b/>
          <w:sz w:val="28"/>
          <w:szCs w:val="28"/>
        </w:rPr>
      </w:pPr>
      <w:r w:rsidRPr="00611834">
        <w:rPr>
          <w:b/>
          <w:sz w:val="28"/>
          <w:szCs w:val="28"/>
        </w:rPr>
        <w:t xml:space="preserve">     Министр                                                                       С.Т. </w:t>
      </w:r>
      <w:proofErr w:type="spellStart"/>
      <w:r w:rsidRPr="00611834">
        <w:rPr>
          <w:b/>
          <w:sz w:val="28"/>
          <w:szCs w:val="28"/>
        </w:rPr>
        <w:t>Муканбетов</w:t>
      </w:r>
      <w:proofErr w:type="spellEnd"/>
    </w:p>
    <w:p w:rsidR="00F73F3D" w:rsidRPr="00611834" w:rsidRDefault="00F73F3D" w:rsidP="00F73F3D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</w:p>
    <w:p w:rsidR="00E1721E" w:rsidRPr="00611834" w:rsidRDefault="00E1721E" w:rsidP="00F73F3D"/>
    <w:sectPr w:rsidR="00E1721E" w:rsidRPr="00611834" w:rsidSect="005A27AA">
      <w:pgSz w:w="11906" w:h="16838"/>
      <w:pgMar w:top="1134" w:right="1134" w:bottom="1134" w:left="1701" w:header="709" w:footer="1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77461"/>
    <w:multiLevelType w:val="hybridMultilevel"/>
    <w:tmpl w:val="F38AAEB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3D"/>
    <w:rsid w:val="0009209D"/>
    <w:rsid w:val="000B7537"/>
    <w:rsid w:val="003C07EE"/>
    <w:rsid w:val="00453C96"/>
    <w:rsid w:val="004C153D"/>
    <w:rsid w:val="00571C53"/>
    <w:rsid w:val="005A40DB"/>
    <w:rsid w:val="005C247A"/>
    <w:rsid w:val="005C4BE7"/>
    <w:rsid w:val="006026A2"/>
    <w:rsid w:val="00611834"/>
    <w:rsid w:val="00632A13"/>
    <w:rsid w:val="00742687"/>
    <w:rsid w:val="008301F7"/>
    <w:rsid w:val="008A2D05"/>
    <w:rsid w:val="009F799A"/>
    <w:rsid w:val="00A514B1"/>
    <w:rsid w:val="00A60387"/>
    <w:rsid w:val="00A87602"/>
    <w:rsid w:val="00B2088C"/>
    <w:rsid w:val="00B37D4E"/>
    <w:rsid w:val="00BF5687"/>
    <w:rsid w:val="00D7142A"/>
    <w:rsid w:val="00E1721E"/>
    <w:rsid w:val="00E25919"/>
    <w:rsid w:val="00E55360"/>
    <w:rsid w:val="00ED39E3"/>
    <w:rsid w:val="00F7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73F3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73F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73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87602"/>
    <w:pPr>
      <w:ind w:left="720"/>
      <w:contextualSpacing/>
      <w:jc w:val="both"/>
    </w:pPr>
    <w:rPr>
      <w:rFonts w:eastAsiaTheme="minorHAnsi"/>
      <w:sz w:val="24"/>
      <w:szCs w:val="24"/>
      <w:lang w:eastAsia="en-US"/>
    </w:rPr>
  </w:style>
  <w:style w:type="table" w:styleId="a7">
    <w:name w:val="Table Grid"/>
    <w:basedOn w:val="a1"/>
    <w:uiPriority w:val="59"/>
    <w:rsid w:val="00A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73F3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73F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73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87602"/>
    <w:pPr>
      <w:ind w:left="720"/>
      <w:contextualSpacing/>
      <w:jc w:val="both"/>
    </w:pPr>
    <w:rPr>
      <w:rFonts w:eastAsiaTheme="minorHAnsi"/>
      <w:sz w:val="24"/>
      <w:szCs w:val="24"/>
      <w:lang w:eastAsia="en-US"/>
    </w:rPr>
  </w:style>
  <w:style w:type="table" w:styleId="a7">
    <w:name w:val="Table Grid"/>
    <w:basedOn w:val="a1"/>
    <w:uiPriority w:val="59"/>
    <w:rsid w:val="00A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1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2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2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4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 Молдоисаев</dc:creator>
  <cp:keywords/>
  <dc:description/>
  <cp:lastModifiedBy>Эмил Молдоисаев</cp:lastModifiedBy>
  <cp:revision>5</cp:revision>
  <dcterms:created xsi:type="dcterms:W3CDTF">2019-11-21T04:58:00Z</dcterms:created>
  <dcterms:modified xsi:type="dcterms:W3CDTF">2019-11-22T11:46:00Z</dcterms:modified>
</cp:coreProperties>
</file>